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2F" w:rsidRPr="00EB162F" w:rsidRDefault="00EB162F" w:rsidP="00EB162F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EB162F">
        <w:rPr>
          <w:rFonts w:ascii="GHEA Grapalat" w:eastAsia="Times New Roman" w:hAnsi="GHEA Grapalat" w:cs="Times New Roman"/>
          <w:sz w:val="24"/>
          <w:szCs w:val="24"/>
          <w:lang w:val="eu-ES"/>
        </w:rPr>
        <w:t>_______________________________________________</w:t>
      </w:r>
    </w:p>
    <w:p w:rsidR="00EB162F" w:rsidRPr="00EB162F" w:rsidRDefault="00EB162F" w:rsidP="00EB162F">
      <w:pPr>
        <w:spacing w:after="0" w:line="240" w:lineRule="auto"/>
        <w:jc w:val="center"/>
        <w:rPr>
          <w:rFonts w:ascii="GHEA Grapalat" w:eastAsia="Times New Roman" w:hAnsi="GHEA Grapalat" w:cs="Times New Roman"/>
          <w:sz w:val="16"/>
          <w:szCs w:val="16"/>
          <w:lang w:val="eu-ES"/>
        </w:rPr>
      </w:pPr>
      <w:r w:rsidRPr="00EB162F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                                          </w:t>
      </w:r>
      <w:proofErr w:type="spellStart"/>
      <w:proofErr w:type="gramStart"/>
      <w:r w:rsidRPr="00EB162F">
        <w:rPr>
          <w:rFonts w:ascii="GHEA Grapalat" w:eastAsia="Times New Roman" w:hAnsi="GHEA Grapalat" w:cs="Times New Roman"/>
          <w:sz w:val="16"/>
          <w:szCs w:val="16"/>
        </w:rPr>
        <w:t>հարկ</w:t>
      </w:r>
      <w:proofErr w:type="spellEnd"/>
      <w:proofErr w:type="gramEnd"/>
      <w:r w:rsidRPr="00EB162F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proofErr w:type="spellStart"/>
      <w:r w:rsidRPr="00EB162F">
        <w:rPr>
          <w:rFonts w:ascii="GHEA Grapalat" w:eastAsia="Times New Roman" w:hAnsi="GHEA Grapalat" w:cs="Times New Roman"/>
          <w:sz w:val="16"/>
          <w:szCs w:val="16"/>
        </w:rPr>
        <w:t>վճարողներին</w:t>
      </w:r>
      <w:proofErr w:type="spellEnd"/>
      <w:r w:rsidRPr="00EB162F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proofErr w:type="spellStart"/>
      <w:r w:rsidRPr="00EB162F">
        <w:rPr>
          <w:rFonts w:ascii="GHEA Grapalat" w:eastAsia="Times New Roman" w:hAnsi="GHEA Grapalat" w:cs="Times New Roman"/>
          <w:sz w:val="16"/>
          <w:szCs w:val="16"/>
        </w:rPr>
        <w:t>սպասարկող</w:t>
      </w:r>
      <w:proofErr w:type="spellEnd"/>
      <w:r w:rsidRPr="00EB162F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proofErr w:type="spellStart"/>
      <w:r w:rsidRPr="00EB162F">
        <w:rPr>
          <w:rFonts w:ascii="GHEA Grapalat" w:eastAsia="Times New Roman" w:hAnsi="GHEA Grapalat" w:cs="Times New Roman"/>
          <w:sz w:val="16"/>
          <w:szCs w:val="16"/>
        </w:rPr>
        <w:t>ստորաբաժանում</w:t>
      </w:r>
      <w:proofErr w:type="spellEnd"/>
    </w:p>
    <w:p w:rsidR="00EB162F" w:rsidRPr="00EB162F" w:rsidRDefault="00EB162F" w:rsidP="00EB162F">
      <w:pPr>
        <w:shd w:val="clear" w:color="auto" w:fill="FFFFFF"/>
        <w:spacing w:after="0" w:line="240" w:lineRule="auto"/>
        <w:ind w:firstLine="375"/>
        <w:jc w:val="center"/>
        <w:rPr>
          <w:rFonts w:ascii="Courier New" w:eastAsia="Times New Roman" w:hAnsi="Courier New" w:cs="Courier New"/>
          <w:sz w:val="24"/>
          <w:szCs w:val="24"/>
          <w:lang w:val="eu-ES"/>
        </w:rPr>
      </w:pPr>
    </w:p>
    <w:p w:rsidR="00EB162F" w:rsidRPr="00EB162F" w:rsidRDefault="00EB162F" w:rsidP="00EB16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EB162F">
        <w:rPr>
          <w:rFonts w:ascii="GHEA Grapalat" w:eastAsia="Times New Roman" w:hAnsi="GHEA Grapalat" w:cs="Times New Roman"/>
          <w:b/>
          <w:sz w:val="24"/>
          <w:szCs w:val="24"/>
        </w:rPr>
        <w:t>ԴԻՄՈՒՄ</w:t>
      </w:r>
    </w:p>
    <w:p w:rsidR="00EB162F" w:rsidRPr="00EB162F" w:rsidRDefault="00EB162F" w:rsidP="00EB16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EB162F">
        <w:rPr>
          <w:rFonts w:ascii="GHEA Grapalat" w:eastAsia="Times New Roman" w:hAnsi="GHEA Grapalat" w:cs="Times New Roman"/>
          <w:b/>
          <w:sz w:val="24"/>
          <w:szCs w:val="24"/>
        </w:rPr>
        <w:t>ՀԱՐԿ ՎՃԱՐՈՂԻ ՎՃԱՐԱԾ ՀԱՐԿԻ ԳՈՒՄԱՐՆԵՐԻ ՎԵՐԱԴԱՐՁԻ</w:t>
      </w:r>
    </w:p>
    <w:p w:rsidR="00EB162F" w:rsidRPr="00EB162F" w:rsidRDefault="00EB162F" w:rsidP="00EB162F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b/>
          <w:bCs/>
          <w:sz w:val="16"/>
          <w:szCs w:val="16"/>
          <w:highlight w:val="yellow"/>
          <w:lang w:val="eu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"/>
        <w:gridCol w:w="514"/>
        <w:gridCol w:w="514"/>
        <w:gridCol w:w="514"/>
        <w:gridCol w:w="514"/>
        <w:gridCol w:w="514"/>
        <w:gridCol w:w="514"/>
        <w:gridCol w:w="514"/>
      </w:tblGrid>
      <w:tr w:rsidR="00EB162F" w:rsidRPr="00EB162F" w:rsidTr="00C24DBE">
        <w:trPr>
          <w:trHeight w:val="292"/>
        </w:trPr>
        <w:tc>
          <w:tcPr>
            <w:tcW w:w="5353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val="eu-ES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վճարող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վարկառուի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անվանումը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անունը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ազգանունը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)</w:t>
            </w:r>
          </w:p>
        </w:tc>
        <w:tc>
          <w:tcPr>
            <w:tcW w:w="4111" w:type="dxa"/>
            <w:gridSpan w:val="8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</w:rPr>
            </w:pP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ՀՎՀՀ</w:t>
            </w:r>
          </w:p>
        </w:tc>
      </w:tr>
      <w:tr w:rsidR="00EB162F" w:rsidRPr="00EB162F" w:rsidTr="00C24DBE">
        <w:trPr>
          <w:trHeight w:val="292"/>
        </w:trPr>
        <w:tc>
          <w:tcPr>
            <w:tcW w:w="5353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rPr>
          <w:trHeight w:val="292"/>
        </w:trPr>
        <w:tc>
          <w:tcPr>
            <w:tcW w:w="5353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վճարող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համավարկառուի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անվանումը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անունը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ազգանունը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)</w:t>
            </w:r>
          </w:p>
        </w:tc>
        <w:tc>
          <w:tcPr>
            <w:tcW w:w="4111" w:type="dxa"/>
            <w:gridSpan w:val="8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</w:rPr>
            </w:pP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ՀՎՀՀ</w:t>
            </w:r>
          </w:p>
        </w:tc>
      </w:tr>
      <w:tr w:rsidR="00EB162F" w:rsidRPr="00EB162F" w:rsidTr="00C24DBE">
        <w:trPr>
          <w:trHeight w:val="306"/>
        </w:trPr>
        <w:tc>
          <w:tcPr>
            <w:tcW w:w="5353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rPr>
          <w:trHeight w:val="306"/>
        </w:trPr>
        <w:tc>
          <w:tcPr>
            <w:tcW w:w="5353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վճարող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երաշխավորի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անվանումը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անունը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ազգանունը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)</w:t>
            </w:r>
          </w:p>
        </w:tc>
        <w:tc>
          <w:tcPr>
            <w:tcW w:w="4111" w:type="dxa"/>
            <w:gridSpan w:val="8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</w:rPr>
            </w:pP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ՀՎՀՀ</w:t>
            </w:r>
          </w:p>
        </w:tc>
      </w:tr>
      <w:tr w:rsidR="00EB162F" w:rsidRPr="00EB162F" w:rsidTr="00C24DBE">
        <w:trPr>
          <w:trHeight w:val="306"/>
        </w:trPr>
        <w:tc>
          <w:tcPr>
            <w:tcW w:w="5353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rPr>
          <w:trHeight w:val="279"/>
        </w:trPr>
        <w:tc>
          <w:tcPr>
            <w:tcW w:w="5353" w:type="dxa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վճարող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վարկառուի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Արցախի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Հանրապետությունում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գտնվելու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(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բնակության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) </w:t>
            </w:r>
            <w:proofErr w:type="spellStart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վայրի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հասցեն</w:t>
            </w:r>
            <w:proofErr w:type="spellEnd"/>
          </w:p>
        </w:tc>
        <w:tc>
          <w:tcPr>
            <w:tcW w:w="4111" w:type="dxa"/>
            <w:gridSpan w:val="8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rPr>
          <w:trHeight w:val="279"/>
        </w:trPr>
        <w:tc>
          <w:tcPr>
            <w:tcW w:w="5353" w:type="dxa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վճարող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վարկառուի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կոնտակտային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տվյալները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(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հեռախոսահամարը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էլեկտրոնային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փոստի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հասցեն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և</w:t>
            </w:r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այլն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  <w:gridSpan w:val="8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rPr>
          <w:trHeight w:val="279"/>
        </w:trPr>
        <w:tc>
          <w:tcPr>
            <w:tcW w:w="5353" w:type="dxa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վճարող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համավարկառուի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Արցախի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Հանրապետությունում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գտնվելու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(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բնակության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) </w:t>
            </w:r>
            <w:proofErr w:type="spellStart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վայրի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հասցեն</w:t>
            </w:r>
            <w:proofErr w:type="spellEnd"/>
          </w:p>
        </w:tc>
        <w:tc>
          <w:tcPr>
            <w:tcW w:w="4111" w:type="dxa"/>
            <w:gridSpan w:val="8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rPr>
          <w:trHeight w:val="279"/>
        </w:trPr>
        <w:tc>
          <w:tcPr>
            <w:tcW w:w="5353" w:type="dxa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վճարող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համավարկառուի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կոնտակտային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տվյալները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(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հեռախոսահամարը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էլեկտրոնային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փոստի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հասցեն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և</w:t>
            </w:r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այլն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  <w:gridSpan w:val="8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rPr>
          <w:trHeight w:val="279"/>
        </w:trPr>
        <w:tc>
          <w:tcPr>
            <w:tcW w:w="5353" w:type="dxa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վճարող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երաշխավորի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Արցախի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Հանրապետությունում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գտնվելու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(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բնակության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) </w:t>
            </w:r>
            <w:proofErr w:type="spellStart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վայրի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հասցեն</w:t>
            </w:r>
            <w:proofErr w:type="spellEnd"/>
          </w:p>
        </w:tc>
        <w:tc>
          <w:tcPr>
            <w:tcW w:w="4111" w:type="dxa"/>
            <w:gridSpan w:val="8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rPr>
          <w:trHeight w:val="279"/>
        </w:trPr>
        <w:tc>
          <w:tcPr>
            <w:tcW w:w="5353" w:type="dxa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վճարող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երաշխավորի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կոնտակտային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տվյալները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(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հեռախոսահամարը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էլեկտրոնային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փոստի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հասցեն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և</w:t>
            </w:r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այլն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  <w:gridSpan w:val="8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rPr>
          <w:trHeight w:val="279"/>
        </w:trPr>
        <w:tc>
          <w:tcPr>
            <w:tcW w:w="5353" w:type="dxa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Դիմումի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ներկայացման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ամսաթիվը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proofErr w:type="spellStart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ամիսը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proofErr w:type="spellStart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տարեթիվը</w:t>
            </w:r>
            <w:proofErr w:type="spellEnd"/>
          </w:p>
        </w:tc>
        <w:tc>
          <w:tcPr>
            <w:tcW w:w="4111" w:type="dxa"/>
            <w:gridSpan w:val="8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highlight w:val="yellow"/>
              </w:rPr>
            </w:pPr>
          </w:p>
        </w:tc>
      </w:tr>
    </w:tbl>
    <w:p w:rsidR="00EB162F" w:rsidRPr="00EB162F" w:rsidRDefault="00EB162F" w:rsidP="00EB162F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8"/>
          <w:szCs w:val="8"/>
          <w:highlight w:val="yellow"/>
        </w:rPr>
      </w:pPr>
    </w:p>
    <w:p w:rsidR="00EB162F" w:rsidRPr="00EB162F" w:rsidRDefault="00EB162F" w:rsidP="00EB162F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Times New Roman"/>
        </w:rPr>
      </w:pPr>
      <w:proofErr w:type="spellStart"/>
      <w:r w:rsidRPr="00EB162F">
        <w:rPr>
          <w:rFonts w:ascii="GHEA Grapalat" w:eastAsia="Times New Roman" w:hAnsi="GHEA Grapalat" w:cs="Sylfaen"/>
        </w:rPr>
        <w:t>Խնդրում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եմ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20___ </w:t>
      </w:r>
      <w:proofErr w:type="spellStart"/>
      <w:r w:rsidRPr="00EB162F">
        <w:rPr>
          <w:rFonts w:ascii="GHEA Grapalat" w:eastAsia="Times New Roman" w:hAnsi="GHEA Grapalat" w:cs="Sylfaen"/>
        </w:rPr>
        <w:t>թվականի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_______________ </w:t>
      </w:r>
      <w:proofErr w:type="spellStart"/>
      <w:r w:rsidRPr="00EB162F">
        <w:rPr>
          <w:rFonts w:ascii="GHEA Grapalat" w:eastAsia="Times New Roman" w:hAnsi="GHEA Grapalat" w:cs="Sylfaen"/>
        </w:rPr>
        <w:t>հաշվետու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ժամանակաշրջանում</w:t>
      </w:r>
      <w:proofErr w:type="spellEnd"/>
      <w:r w:rsidRPr="00EB162F">
        <w:rPr>
          <w:rFonts w:ascii="GHEA Grapalat" w:eastAsia="Times New Roman" w:hAnsi="GHEA Grapalat" w:cs="Sylfae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վճարված</w:t>
      </w:r>
      <w:proofErr w:type="spellEnd"/>
      <w:r w:rsidRPr="00EB162F">
        <w:rPr>
          <w:rFonts w:ascii="Arial Unicode" w:eastAsia="Times New Roman" w:hAnsi="Arial Unicode" w:cs="Times New Roman"/>
          <w:color w:val="000000"/>
          <w:shd w:val="clear" w:color="auto" w:fill="FFFFFF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ձեռնարկատիրական</w:t>
      </w:r>
      <w:proofErr w:type="spellEnd"/>
      <w:r w:rsidRPr="00EB162F">
        <w:rPr>
          <w:rFonts w:ascii="Courier New" w:eastAsia="Times New Roman" w:hAnsi="Courier New" w:cs="Courier New"/>
        </w:rPr>
        <w:t> </w:t>
      </w:r>
      <w:proofErr w:type="spellStart"/>
      <w:r w:rsidRPr="00EB162F">
        <w:rPr>
          <w:rFonts w:ascii="GHEA Grapalat" w:eastAsia="Times New Roman" w:hAnsi="GHEA Grapalat" w:cs="Sylfaen"/>
        </w:rPr>
        <w:t>վարկի</w:t>
      </w:r>
      <w:proofErr w:type="spellEnd"/>
      <w:r w:rsidRPr="00EB162F">
        <w:rPr>
          <w:rFonts w:ascii="GHEA Grapalat" w:eastAsia="Times New Roman" w:hAnsi="GHEA Grapalat" w:cs="Sylfaen"/>
        </w:rPr>
        <w:t xml:space="preserve"> (</w:t>
      </w:r>
      <w:proofErr w:type="spellStart"/>
      <w:r w:rsidRPr="00EB162F">
        <w:rPr>
          <w:rFonts w:ascii="GHEA Grapalat" w:eastAsia="Times New Roman" w:hAnsi="GHEA Grapalat" w:cs="Sylfaen"/>
        </w:rPr>
        <w:t>փոխառության</w:t>
      </w:r>
      <w:proofErr w:type="spellEnd"/>
      <w:r w:rsidRPr="00EB162F">
        <w:rPr>
          <w:rFonts w:ascii="GHEA Grapalat" w:eastAsia="Times New Roman" w:hAnsi="GHEA Grapalat" w:cs="Sylfaen"/>
        </w:rPr>
        <w:t>)</w:t>
      </w:r>
      <w:r w:rsidRPr="00EB162F">
        <w:rPr>
          <w:rFonts w:ascii="Calibri" w:eastAsia="Times New Roman" w:hAnsi="Calibri" w:cs="Calibri"/>
        </w:rPr>
        <w:t xml:space="preserve"> </w:t>
      </w:r>
      <w:r w:rsidRPr="00EB162F">
        <w:rPr>
          <w:rFonts w:ascii="GHEA Grapalat" w:eastAsia="Times New Roman" w:hAnsi="GHEA Grapalat" w:cs="Sylfaen"/>
        </w:rPr>
        <w:t xml:space="preserve">և </w:t>
      </w:r>
      <w:proofErr w:type="spellStart"/>
      <w:r w:rsidRPr="00EB162F">
        <w:rPr>
          <w:rFonts w:ascii="GHEA Grapalat" w:eastAsia="Times New Roman" w:hAnsi="GHEA Grapalat" w:cs="Sylfaen"/>
        </w:rPr>
        <w:t>դրա</w:t>
      </w:r>
      <w:proofErr w:type="spellEnd"/>
      <w:r w:rsidRPr="00EB162F">
        <w:rPr>
          <w:rFonts w:ascii="GHEA Grapalat" w:eastAsia="Times New Roman" w:hAnsi="GHEA Grapalat" w:cs="Sylfae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սպասարկման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համար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</w:t>
      </w:r>
      <w:proofErr w:type="spellStart"/>
      <w:proofErr w:type="gramStart"/>
      <w:r w:rsidRPr="00EB162F">
        <w:rPr>
          <w:rFonts w:ascii="GHEA Grapalat" w:eastAsia="Times New Roman" w:hAnsi="GHEA Grapalat" w:cs="Sylfaen"/>
        </w:rPr>
        <w:t>վճարված</w:t>
      </w:r>
      <w:proofErr w:type="spellEnd"/>
      <w:proofErr w:type="gramEnd"/>
      <w:r w:rsidRPr="00EB162F">
        <w:rPr>
          <w:rFonts w:ascii="GHEA Grapalat" w:eastAsia="Times New Roman" w:hAnsi="GHEA Grapalat" w:cs="Times New Roma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տոկոսների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ՀՀ </w:t>
      </w:r>
      <w:proofErr w:type="spellStart"/>
      <w:r w:rsidRPr="00EB162F">
        <w:rPr>
          <w:rFonts w:ascii="GHEA Grapalat" w:eastAsia="Times New Roman" w:hAnsi="GHEA Grapalat" w:cs="Sylfaen"/>
        </w:rPr>
        <w:t>դրամով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նշված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գումարի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չափով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վերադարձնել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հարկերի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</w:rPr>
        <w:t>գումարները</w:t>
      </w:r>
      <w:proofErr w:type="spellEnd"/>
      <w:r w:rsidRPr="00EB162F">
        <w:rPr>
          <w:rFonts w:ascii="GHEA Grapalat" w:eastAsia="Times New Roman" w:hAnsi="GHEA Grapalat" w:cs="Times New Roman"/>
        </w:rPr>
        <w:t>`</w:t>
      </w:r>
    </w:p>
    <w:p w:rsidR="00EB162F" w:rsidRPr="00EB162F" w:rsidRDefault="00EB162F" w:rsidP="00EB162F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8"/>
          <w:szCs w:val="8"/>
          <w:highlight w:val="yellow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070"/>
        <w:gridCol w:w="1710"/>
        <w:gridCol w:w="3240"/>
      </w:tblGrid>
      <w:tr w:rsidR="00EB162F" w:rsidRPr="00EB162F" w:rsidTr="00C24DBE">
        <w:tc>
          <w:tcPr>
            <w:tcW w:w="2245" w:type="dxa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Բանկը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որին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փոխանցվելու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է</w:t>
            </w:r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վերադարձվող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գումարը</w:t>
            </w:r>
            <w:proofErr w:type="spellEnd"/>
          </w:p>
        </w:tc>
        <w:tc>
          <w:tcPr>
            <w:tcW w:w="2070" w:type="dxa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Հաշվի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համարը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որին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փոխանցվելու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է</w:t>
            </w:r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վերադարձվող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գումարը</w:t>
            </w:r>
            <w:proofErr w:type="spellEnd"/>
          </w:p>
        </w:tc>
        <w:tc>
          <w:tcPr>
            <w:tcW w:w="1710" w:type="dxa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Վճարված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հ</w:t>
            </w: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արկերի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գումարը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br/>
            </w:r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(ՀՀ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դրամ</w:t>
            </w:r>
            <w:proofErr w:type="spellEnd"/>
            <w:r w:rsidRPr="00EB162F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3240" w:type="dxa"/>
          </w:tcPr>
          <w:p w:rsidR="00EB162F" w:rsidRPr="00EB162F" w:rsidRDefault="00EB162F" w:rsidP="00EB162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highlight w:val="yellow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Վճարված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ձեռնարկատիրական</w:t>
            </w:r>
            <w:proofErr w:type="spellEnd"/>
            <w:r w:rsidRPr="00EB162F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վարկի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(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փոխառության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) և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տոկոսների</w:t>
            </w:r>
            <w:proofErr w:type="spellEnd"/>
            <w:r w:rsidRPr="00EB162F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գումարը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(ՀՀ </w:t>
            </w: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դրամ</w:t>
            </w:r>
            <w:proofErr w:type="spellEnd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)</w:t>
            </w:r>
          </w:p>
        </w:tc>
      </w:tr>
      <w:tr w:rsidR="00EB162F" w:rsidRPr="00EB162F" w:rsidTr="00C24DBE">
        <w:tc>
          <w:tcPr>
            <w:tcW w:w="2245" w:type="dxa"/>
            <w:vMerge w:val="restart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vMerge w:val="restart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vMerge w:val="restart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c>
          <w:tcPr>
            <w:tcW w:w="2245" w:type="dxa"/>
            <w:vMerge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vMerge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vMerge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c>
          <w:tcPr>
            <w:tcW w:w="2245" w:type="dxa"/>
            <w:vMerge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vMerge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vMerge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c>
          <w:tcPr>
            <w:tcW w:w="2245" w:type="dxa"/>
            <w:vMerge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vMerge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vMerge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c>
          <w:tcPr>
            <w:tcW w:w="2245" w:type="dxa"/>
            <w:vMerge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vMerge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vMerge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c>
          <w:tcPr>
            <w:tcW w:w="2245" w:type="dxa"/>
            <w:vMerge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vMerge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vMerge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</w:tr>
      <w:tr w:rsidR="00EB162F" w:rsidRPr="00EB162F" w:rsidTr="00C24DBE">
        <w:tc>
          <w:tcPr>
            <w:tcW w:w="4315" w:type="dxa"/>
            <w:gridSpan w:val="2"/>
            <w:shd w:val="clear" w:color="auto" w:fill="auto"/>
          </w:tcPr>
          <w:p w:rsidR="00EB162F" w:rsidRPr="00EB162F" w:rsidRDefault="00EB162F" w:rsidP="00EB162F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  <w:proofErr w:type="spellStart"/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710" w:type="dxa"/>
          </w:tcPr>
          <w:p w:rsidR="00EB162F" w:rsidRPr="00EB162F" w:rsidRDefault="00EB162F" w:rsidP="00EB162F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EB162F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 </w:t>
            </w:r>
          </w:p>
        </w:tc>
        <w:tc>
          <w:tcPr>
            <w:tcW w:w="3240" w:type="dxa"/>
            <w:vMerge/>
          </w:tcPr>
          <w:p w:rsidR="00EB162F" w:rsidRPr="00EB162F" w:rsidRDefault="00EB162F" w:rsidP="00EB162F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highlight w:val="yellow"/>
              </w:rPr>
            </w:pPr>
          </w:p>
        </w:tc>
      </w:tr>
    </w:tbl>
    <w:p w:rsidR="00EB162F" w:rsidRPr="00EB162F" w:rsidRDefault="00EB162F" w:rsidP="00EB162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Sylfaen"/>
          <w:sz w:val="18"/>
          <w:szCs w:val="18"/>
          <w:highlight w:val="yellow"/>
        </w:rPr>
      </w:pPr>
    </w:p>
    <w:p w:rsidR="00EB162F" w:rsidRPr="00EB162F" w:rsidRDefault="00EB162F" w:rsidP="00EB162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Sylfaen"/>
          <w:sz w:val="20"/>
          <w:szCs w:val="20"/>
          <w:highlight w:val="yellow"/>
        </w:rPr>
      </w:pPr>
    </w:p>
    <w:p w:rsidR="00EB162F" w:rsidRPr="00EB162F" w:rsidRDefault="00EB162F" w:rsidP="00EB162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Sylfaen"/>
          <w:sz w:val="20"/>
          <w:szCs w:val="20"/>
          <w:highlight w:val="yellow"/>
        </w:rPr>
      </w:pPr>
    </w:p>
    <w:p w:rsidR="00EB162F" w:rsidRPr="00EB162F" w:rsidRDefault="00EB162F" w:rsidP="00EB162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</w:rPr>
      </w:pPr>
      <w:proofErr w:type="spellStart"/>
      <w:r w:rsidRPr="00EB162F">
        <w:rPr>
          <w:rFonts w:ascii="GHEA Grapalat" w:eastAsia="Times New Roman" w:hAnsi="GHEA Grapalat" w:cs="Sylfaen"/>
        </w:rPr>
        <w:t>Վարկառու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 (</w:t>
      </w:r>
      <w:proofErr w:type="spellStart"/>
      <w:r w:rsidRPr="00EB162F">
        <w:rPr>
          <w:rFonts w:ascii="GHEA Grapalat" w:eastAsia="Times New Roman" w:hAnsi="GHEA Grapalat" w:cs="Times New Roman"/>
        </w:rPr>
        <w:t>համավարկառու</w:t>
      </w:r>
      <w:proofErr w:type="spellEnd"/>
      <w:r w:rsidRPr="00EB162F">
        <w:rPr>
          <w:rFonts w:ascii="GHEA Grapalat" w:eastAsia="Times New Roman" w:hAnsi="GHEA Grapalat" w:cs="Times New Roman"/>
        </w:rPr>
        <w:t xml:space="preserve">, </w:t>
      </w:r>
      <w:proofErr w:type="spellStart"/>
      <w:r w:rsidRPr="00EB162F">
        <w:rPr>
          <w:rFonts w:ascii="GHEA Grapalat" w:eastAsia="Times New Roman" w:hAnsi="GHEA Grapalat" w:cs="Times New Roman"/>
        </w:rPr>
        <w:t>երաշխավոր</w:t>
      </w:r>
      <w:proofErr w:type="spellEnd"/>
      <w:r w:rsidRPr="00EB162F">
        <w:rPr>
          <w:rFonts w:ascii="GHEA Grapalat" w:eastAsia="Times New Roman" w:hAnsi="GHEA Grapalat" w:cs="Times New Roman"/>
        </w:rPr>
        <w:t>)         _______________________________</w:t>
      </w:r>
    </w:p>
    <w:p w:rsidR="00EB162F" w:rsidRPr="00EB162F" w:rsidRDefault="00EB162F" w:rsidP="00EB16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16"/>
          <w:szCs w:val="16"/>
        </w:rPr>
      </w:pPr>
      <w:r w:rsidRPr="00EB162F">
        <w:rPr>
          <w:rFonts w:ascii="GHEA Grapalat" w:eastAsia="Times New Roman" w:hAnsi="GHEA Grapalat" w:cs="Sylfaen"/>
          <w:sz w:val="16"/>
          <w:szCs w:val="16"/>
        </w:rPr>
        <w:t xml:space="preserve">                        </w:t>
      </w:r>
      <w:r w:rsidRPr="00EB162F">
        <w:rPr>
          <w:rFonts w:ascii="GHEA Grapalat" w:eastAsia="Times New Roman" w:hAnsi="GHEA Grapalat" w:cs="Sylfaen"/>
          <w:sz w:val="16"/>
          <w:szCs w:val="16"/>
        </w:rPr>
        <w:tab/>
      </w:r>
      <w:r w:rsidRPr="00EB162F">
        <w:rPr>
          <w:rFonts w:ascii="GHEA Grapalat" w:eastAsia="Times New Roman" w:hAnsi="GHEA Grapalat" w:cs="Sylfaen"/>
          <w:sz w:val="16"/>
          <w:szCs w:val="16"/>
        </w:rPr>
        <w:tab/>
      </w:r>
      <w:r w:rsidRPr="00EB162F">
        <w:rPr>
          <w:rFonts w:ascii="GHEA Grapalat" w:eastAsia="Times New Roman" w:hAnsi="GHEA Grapalat" w:cs="Sylfaen"/>
          <w:sz w:val="16"/>
          <w:szCs w:val="16"/>
        </w:rPr>
        <w:tab/>
      </w:r>
      <w:r w:rsidRPr="00EB162F">
        <w:rPr>
          <w:rFonts w:ascii="GHEA Grapalat" w:eastAsia="Times New Roman" w:hAnsi="GHEA Grapalat" w:cs="Sylfaen"/>
          <w:sz w:val="16"/>
          <w:szCs w:val="16"/>
        </w:rPr>
        <w:tab/>
      </w:r>
      <w:r w:rsidRPr="00EB162F">
        <w:rPr>
          <w:rFonts w:ascii="GHEA Grapalat" w:eastAsia="Times New Roman" w:hAnsi="GHEA Grapalat" w:cs="Sylfaen"/>
          <w:sz w:val="16"/>
          <w:szCs w:val="16"/>
        </w:rPr>
        <w:tab/>
        <w:t>(</w:t>
      </w:r>
      <w:proofErr w:type="spellStart"/>
      <w:proofErr w:type="gramStart"/>
      <w:r w:rsidRPr="00EB162F">
        <w:rPr>
          <w:rFonts w:ascii="GHEA Grapalat" w:eastAsia="Times New Roman" w:hAnsi="GHEA Grapalat" w:cs="Sylfaen"/>
          <w:sz w:val="16"/>
          <w:szCs w:val="16"/>
        </w:rPr>
        <w:t>անունը</w:t>
      </w:r>
      <w:proofErr w:type="spellEnd"/>
      <w:proofErr w:type="gramEnd"/>
      <w:r w:rsidRPr="00EB162F"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proofErr w:type="spellStart"/>
      <w:r w:rsidRPr="00EB162F">
        <w:rPr>
          <w:rFonts w:ascii="GHEA Grapalat" w:eastAsia="Times New Roman" w:hAnsi="GHEA Grapalat" w:cs="Sylfaen"/>
          <w:sz w:val="16"/>
          <w:szCs w:val="16"/>
        </w:rPr>
        <w:t>ազգանունը</w:t>
      </w:r>
      <w:proofErr w:type="spellEnd"/>
      <w:r w:rsidRPr="00EB162F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EB162F">
        <w:rPr>
          <w:rFonts w:ascii="GHEA Grapalat" w:eastAsia="Times New Roman" w:hAnsi="GHEA Grapalat" w:cs="Sylfaen"/>
          <w:sz w:val="16"/>
          <w:szCs w:val="16"/>
        </w:rPr>
        <w:t>և</w:t>
      </w:r>
      <w:r w:rsidRPr="00EB162F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EB162F">
        <w:rPr>
          <w:rFonts w:ascii="GHEA Grapalat" w:eastAsia="Times New Roman" w:hAnsi="GHEA Grapalat" w:cs="Sylfaen"/>
          <w:sz w:val="16"/>
          <w:szCs w:val="16"/>
        </w:rPr>
        <w:t>ստորագրությունը</w:t>
      </w:r>
      <w:proofErr w:type="spellEnd"/>
      <w:r w:rsidRPr="00EB162F">
        <w:rPr>
          <w:rFonts w:ascii="GHEA Grapalat" w:eastAsia="Times New Roman" w:hAnsi="GHEA Grapalat" w:cs="Times New Roman"/>
          <w:sz w:val="16"/>
          <w:szCs w:val="16"/>
        </w:rPr>
        <w:t>)</w:t>
      </w:r>
    </w:p>
    <w:p w:rsidR="00EB162F" w:rsidRPr="00EB162F" w:rsidRDefault="00EB162F" w:rsidP="00EB162F">
      <w:pPr>
        <w:shd w:val="clear" w:color="auto" w:fill="FFFFFF"/>
        <w:spacing w:after="0" w:line="240" w:lineRule="auto"/>
        <w:ind w:firstLine="375"/>
        <w:rPr>
          <w:rFonts w:ascii="Courier New" w:eastAsia="Times New Roman" w:hAnsi="Courier New" w:cs="Courier New"/>
          <w:sz w:val="16"/>
          <w:szCs w:val="16"/>
        </w:rPr>
      </w:pPr>
      <w:bookmarkStart w:id="0" w:name="_GoBack"/>
      <w:bookmarkEnd w:id="0"/>
    </w:p>
    <w:sectPr w:rsidR="00EB162F" w:rsidRPr="00EB1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8B"/>
    <w:rsid w:val="001A028B"/>
    <w:rsid w:val="00C42EE5"/>
    <w:rsid w:val="00E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N. Harutyunyan</dc:creator>
  <cp:keywords/>
  <dc:description/>
  <cp:lastModifiedBy>Aline N. Harutyunyan</cp:lastModifiedBy>
  <cp:revision>2</cp:revision>
  <dcterms:created xsi:type="dcterms:W3CDTF">2021-05-17T05:49:00Z</dcterms:created>
  <dcterms:modified xsi:type="dcterms:W3CDTF">2021-05-17T05:49:00Z</dcterms:modified>
</cp:coreProperties>
</file>